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7D3" w:rsidRPr="002177D3" w:rsidRDefault="002177D3">
      <w:pPr>
        <w:rPr>
          <w:rFonts w:ascii="Times New Roman" w:hAnsi="Times New Roman"/>
          <w:b/>
          <w:sz w:val="28"/>
          <w:lang w:val="tr-TR"/>
        </w:rPr>
      </w:pPr>
      <w:r w:rsidRPr="002177D3">
        <w:rPr>
          <w:rFonts w:ascii="Times New Roman" w:hAnsi="Times New Roman"/>
          <w:b/>
          <w:sz w:val="28"/>
          <w:lang w:val="tr-TR"/>
        </w:rPr>
        <w:t xml:space="preserve">Karar </w:t>
      </w:r>
      <w:r w:rsidR="000E4DAE">
        <w:rPr>
          <w:rFonts w:ascii="Times New Roman" w:hAnsi="Times New Roman"/>
          <w:b/>
          <w:sz w:val="28"/>
          <w:lang w:val="tr-TR"/>
        </w:rPr>
        <w:t>4</w:t>
      </w:r>
      <w:r w:rsidRPr="002177D3">
        <w:rPr>
          <w:rFonts w:ascii="Times New Roman" w:hAnsi="Times New Roman"/>
          <w:b/>
          <w:sz w:val="28"/>
          <w:lang w:val="tr-TR"/>
        </w:rPr>
        <w:t>/COP.10</w:t>
      </w:r>
      <w:r w:rsidRPr="002177D3">
        <w:rPr>
          <w:rStyle w:val="DipnotBavurusu"/>
          <w:rFonts w:ascii="Times New Roman" w:hAnsi="Times New Roman"/>
          <w:b/>
          <w:sz w:val="28"/>
          <w:lang w:val="tr-TR"/>
        </w:rPr>
        <w:footnoteReference w:customMarkFollows="1" w:id="1"/>
        <w:sym w:font="Symbol" w:char="F02A"/>
      </w:r>
    </w:p>
    <w:p w:rsidR="002177D3" w:rsidRPr="002177D3" w:rsidRDefault="000E4DAE">
      <w:pPr>
        <w:rPr>
          <w:rFonts w:ascii="Times New Roman" w:hAnsi="Times New Roman"/>
          <w:b/>
          <w:sz w:val="28"/>
          <w:lang w:val="tr-TR"/>
        </w:rPr>
      </w:pPr>
      <w:r>
        <w:rPr>
          <w:rFonts w:ascii="Times New Roman" w:hAnsi="Times New Roman"/>
          <w:b/>
          <w:sz w:val="28"/>
          <w:lang w:val="tr-TR"/>
        </w:rPr>
        <w:t xml:space="preserve">Kapsamlı iletişim stratejisinin uygulanmasında kaydedilen ilerlemenin gözden geçirilmesi </w:t>
      </w:r>
    </w:p>
    <w:p w:rsidR="00906EFA" w:rsidRPr="00732FA4" w:rsidRDefault="002177D3">
      <w:pPr>
        <w:rPr>
          <w:rFonts w:ascii="Times New Roman" w:hAnsi="Times New Roman"/>
          <w:i/>
          <w:sz w:val="22"/>
          <w:lang w:val="tr-TR"/>
        </w:rPr>
      </w:pPr>
      <w:r w:rsidRPr="00732FA4">
        <w:rPr>
          <w:rFonts w:ascii="Times New Roman" w:hAnsi="Times New Roman"/>
          <w:i/>
          <w:sz w:val="22"/>
          <w:lang w:val="tr-TR"/>
        </w:rPr>
        <w:t>Taraflar Konferansı,</w:t>
      </w:r>
    </w:p>
    <w:p w:rsidR="00420003" w:rsidRPr="00420003" w:rsidRDefault="00420003" w:rsidP="00B06610">
      <w:pPr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 xml:space="preserve">4/COP.9 sayılı kararı </w:t>
      </w:r>
      <w:r w:rsidR="00327CCC">
        <w:rPr>
          <w:rFonts w:ascii="Times New Roman" w:hAnsi="Times New Roman"/>
          <w:i/>
          <w:sz w:val="22"/>
          <w:lang w:val="tr-TR"/>
        </w:rPr>
        <w:t>göz önünde bulundurarak</w:t>
      </w:r>
      <w:r>
        <w:rPr>
          <w:rFonts w:ascii="Times New Roman" w:hAnsi="Times New Roman"/>
          <w:i/>
          <w:sz w:val="22"/>
          <w:lang w:val="tr-TR"/>
        </w:rPr>
        <w:t>,</w:t>
      </w:r>
    </w:p>
    <w:p w:rsidR="00B06610" w:rsidRPr="00732FA4" w:rsidRDefault="00B06610" w:rsidP="00B06610">
      <w:pPr>
        <w:jc w:val="both"/>
        <w:rPr>
          <w:rFonts w:ascii="Times New Roman" w:hAnsi="Times New Roman"/>
          <w:i/>
          <w:sz w:val="22"/>
          <w:lang w:val="tr-TR"/>
        </w:rPr>
      </w:pPr>
      <w:r w:rsidRPr="00732FA4">
        <w:rPr>
          <w:rFonts w:ascii="Times New Roman" w:hAnsi="Times New Roman"/>
          <w:sz w:val="22"/>
          <w:lang w:val="tr-TR"/>
        </w:rPr>
        <w:t>Sözleşmenin uygulanmasının geliştirilmesine yönelik 10 yı</w:t>
      </w:r>
      <w:r w:rsidR="00E23AA4">
        <w:rPr>
          <w:rFonts w:ascii="Times New Roman" w:hAnsi="Times New Roman"/>
          <w:sz w:val="22"/>
          <w:lang w:val="tr-TR"/>
        </w:rPr>
        <w:t>llık stratejik plan ve çerçevenin</w:t>
      </w:r>
      <w:r w:rsidRPr="00732FA4">
        <w:rPr>
          <w:rFonts w:ascii="Times New Roman" w:hAnsi="Times New Roman"/>
          <w:sz w:val="22"/>
          <w:lang w:val="tr-TR"/>
        </w:rPr>
        <w:t xml:space="preserve"> (2008-2018) (Strateji)</w:t>
      </w:r>
      <w:r w:rsidR="00E23AA4">
        <w:rPr>
          <w:rFonts w:ascii="Times New Roman" w:hAnsi="Times New Roman"/>
          <w:sz w:val="22"/>
          <w:lang w:val="tr-TR"/>
        </w:rPr>
        <w:t xml:space="preserve"> savunuculuk, farkındalık yaratma ve eğitim konularındaki 1 no.lu operasyonel hedefinin önemini </w:t>
      </w:r>
      <w:r w:rsidR="00E23AA4" w:rsidRPr="00732FA4">
        <w:rPr>
          <w:rFonts w:ascii="Times New Roman" w:hAnsi="Times New Roman"/>
          <w:i/>
          <w:sz w:val="22"/>
          <w:lang w:val="tr-TR"/>
        </w:rPr>
        <w:t>tanıyarak</w:t>
      </w:r>
      <w:r w:rsidRPr="00732FA4">
        <w:rPr>
          <w:rFonts w:ascii="Times New Roman" w:hAnsi="Times New Roman"/>
          <w:i/>
          <w:sz w:val="22"/>
          <w:lang w:val="tr-TR"/>
        </w:rPr>
        <w:t>,</w:t>
      </w:r>
    </w:p>
    <w:p w:rsidR="00B06610" w:rsidRPr="00732FA4" w:rsidRDefault="00DA24EA" w:rsidP="00B06610">
      <w:pPr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 xml:space="preserve">Dilin, her türlü iletişimde ve özellikle halka erişim açısından temel nitelikte bir araç olarak önemini de </w:t>
      </w:r>
      <w:r w:rsidRPr="00732FA4">
        <w:rPr>
          <w:rFonts w:ascii="Times New Roman" w:hAnsi="Times New Roman"/>
          <w:i/>
          <w:sz w:val="22"/>
          <w:lang w:val="tr-TR"/>
        </w:rPr>
        <w:t>tanıyarak</w:t>
      </w:r>
      <w:r w:rsidR="00B06610" w:rsidRPr="00732FA4">
        <w:rPr>
          <w:rFonts w:ascii="Times New Roman" w:hAnsi="Times New Roman"/>
          <w:i/>
          <w:sz w:val="22"/>
          <w:lang w:val="tr-TR"/>
        </w:rPr>
        <w:t xml:space="preserve">, </w:t>
      </w:r>
    </w:p>
    <w:p w:rsidR="00715BF8" w:rsidRPr="00732FA4" w:rsidRDefault="00DC0A2E" w:rsidP="00B06610">
      <w:pPr>
        <w:jc w:val="both"/>
        <w:rPr>
          <w:rFonts w:ascii="Times New Roman" w:hAnsi="Times New Roman"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>Kapsamlı iletişim stratejisinin uygulanmasının</w:t>
      </w:r>
      <w:r w:rsidR="005C6A95">
        <w:rPr>
          <w:rFonts w:ascii="Times New Roman" w:hAnsi="Times New Roman"/>
          <w:sz w:val="22"/>
          <w:lang w:val="tr-TR"/>
        </w:rPr>
        <w:t>,</w:t>
      </w:r>
      <w:r>
        <w:rPr>
          <w:rFonts w:ascii="Times New Roman" w:hAnsi="Times New Roman"/>
          <w:sz w:val="22"/>
          <w:lang w:val="tr-TR"/>
        </w:rPr>
        <w:t xml:space="preserve"> Stratejinin etkili uygulamasını destekle</w:t>
      </w:r>
      <w:r w:rsidR="002327EE">
        <w:rPr>
          <w:rFonts w:ascii="Times New Roman" w:hAnsi="Times New Roman"/>
          <w:sz w:val="22"/>
          <w:lang w:val="tr-TR"/>
        </w:rPr>
        <w:t xml:space="preserve">yen koordineli ve belirli bir hedefe yönelik farkındalık yaratma faaliyetlerinde merkezi konumda </w:t>
      </w:r>
      <w:r w:rsidR="005C6A95">
        <w:rPr>
          <w:rFonts w:ascii="Times New Roman" w:hAnsi="Times New Roman"/>
          <w:sz w:val="22"/>
          <w:lang w:val="tr-TR"/>
        </w:rPr>
        <w:t xml:space="preserve">olduğunu </w:t>
      </w:r>
      <w:r w:rsidR="005C6A95">
        <w:rPr>
          <w:rFonts w:ascii="Times New Roman" w:hAnsi="Times New Roman"/>
          <w:i/>
          <w:sz w:val="22"/>
          <w:lang w:val="tr-TR"/>
        </w:rPr>
        <w:t>tekrarlayarak</w:t>
      </w:r>
      <w:r w:rsidR="00715BF8" w:rsidRPr="00732FA4">
        <w:rPr>
          <w:rFonts w:ascii="Times New Roman" w:hAnsi="Times New Roman"/>
          <w:i/>
          <w:sz w:val="22"/>
          <w:lang w:val="tr-TR"/>
        </w:rPr>
        <w:t>,</w:t>
      </w:r>
      <w:r w:rsidR="00B06610" w:rsidRPr="00732FA4">
        <w:rPr>
          <w:rFonts w:ascii="Times New Roman" w:hAnsi="Times New Roman"/>
          <w:sz w:val="22"/>
          <w:lang w:val="tr-TR"/>
        </w:rPr>
        <w:t xml:space="preserve"> </w:t>
      </w:r>
    </w:p>
    <w:p w:rsidR="00715BF8" w:rsidRDefault="00715BF8" w:rsidP="00B06610">
      <w:pPr>
        <w:jc w:val="both"/>
        <w:rPr>
          <w:rFonts w:ascii="Times New Roman" w:hAnsi="Times New Roman"/>
          <w:i/>
          <w:sz w:val="22"/>
          <w:lang w:val="tr-TR"/>
        </w:rPr>
      </w:pPr>
      <w:r w:rsidRPr="00732FA4">
        <w:rPr>
          <w:rFonts w:ascii="Times New Roman" w:hAnsi="Times New Roman"/>
          <w:sz w:val="22"/>
          <w:lang w:val="tr-TR"/>
        </w:rPr>
        <w:t>ICCD/COP(10)/</w:t>
      </w:r>
      <w:r w:rsidR="00AA5D13">
        <w:rPr>
          <w:rFonts w:ascii="Times New Roman" w:hAnsi="Times New Roman"/>
          <w:sz w:val="22"/>
          <w:lang w:val="tr-TR"/>
        </w:rPr>
        <w:t xml:space="preserve">2 dokümanında raporlandığı şekliyle, kapsamlı iletişim stratejisinin uygulanmasında kaydedilen ilerlemeyi </w:t>
      </w:r>
      <w:r w:rsidR="00AA5D13">
        <w:rPr>
          <w:rFonts w:ascii="Times New Roman" w:hAnsi="Times New Roman"/>
          <w:i/>
          <w:sz w:val="22"/>
          <w:lang w:val="tr-TR"/>
        </w:rPr>
        <w:t>memnuniyetle karşılayarak</w:t>
      </w:r>
      <w:r w:rsidRPr="00732FA4">
        <w:rPr>
          <w:rFonts w:ascii="Times New Roman" w:hAnsi="Times New Roman"/>
          <w:i/>
          <w:sz w:val="22"/>
          <w:lang w:val="tr-TR"/>
        </w:rPr>
        <w:t>,</w:t>
      </w:r>
    </w:p>
    <w:p w:rsidR="00AA5D13" w:rsidRPr="00732FA4" w:rsidRDefault="0056461B" w:rsidP="00B06610">
      <w:pPr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 xml:space="preserve">Kapsamlı iletişim stratejisine bir katkı olarak, önerilen “Changwon girişimi”nin </w:t>
      </w:r>
      <w:r w:rsidR="00FC7D38">
        <w:rPr>
          <w:rFonts w:ascii="Times New Roman" w:hAnsi="Times New Roman"/>
          <w:sz w:val="22"/>
          <w:lang w:val="tr-TR"/>
        </w:rPr>
        <w:t xml:space="preserve">bir parçası olarak Taraflar Konferansında sunulan </w:t>
      </w:r>
      <w:r w:rsidR="00FC7D38" w:rsidRPr="008A3222">
        <w:rPr>
          <w:rFonts w:ascii="Times New Roman" w:hAnsi="Times New Roman"/>
          <w:sz w:val="22"/>
          <w:lang w:val="tr-TR"/>
        </w:rPr>
        <w:t>“Yaşam için Arazi-</w:t>
      </w:r>
      <w:r w:rsidR="00FC7D38" w:rsidRPr="008A3222">
        <w:rPr>
          <w:rFonts w:ascii="Times New Roman" w:hAnsi="Times New Roman"/>
          <w:i/>
          <w:sz w:val="22"/>
          <w:lang w:val="tr-TR"/>
        </w:rPr>
        <w:t>Land for Life</w:t>
      </w:r>
      <w:r w:rsidR="00FC7D38" w:rsidRPr="008A3222">
        <w:rPr>
          <w:rFonts w:ascii="Times New Roman" w:hAnsi="Times New Roman"/>
          <w:sz w:val="22"/>
          <w:lang w:val="tr-TR"/>
        </w:rPr>
        <w:t xml:space="preserve"> Ödülünü” </w:t>
      </w:r>
      <w:r w:rsidRPr="008A3222">
        <w:rPr>
          <w:rFonts w:ascii="Times New Roman" w:hAnsi="Times New Roman"/>
          <w:i/>
          <w:sz w:val="22"/>
          <w:lang w:val="tr-TR"/>
        </w:rPr>
        <w:t>memnuniyetle karşılayarak</w:t>
      </w:r>
      <w:r w:rsidR="008C3233" w:rsidRPr="008A3222">
        <w:rPr>
          <w:rFonts w:ascii="Times New Roman" w:hAnsi="Times New Roman"/>
          <w:i/>
          <w:sz w:val="22"/>
          <w:lang w:val="tr-TR"/>
        </w:rPr>
        <w:t>,</w:t>
      </w:r>
    </w:p>
    <w:p w:rsidR="00715BF8" w:rsidRPr="00732FA4" w:rsidRDefault="008C3233" w:rsidP="00E01014">
      <w:pPr>
        <w:pStyle w:val="ListeParagraf"/>
        <w:numPr>
          <w:ilvl w:val="0"/>
          <w:numId w:val="1"/>
        </w:numPr>
        <w:spacing w:before="120" w:after="120"/>
        <w:contextualSpacing w:val="0"/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 xml:space="preserve">Taraflara, kapsamlı iletişim stratejisini, Stratejinin uygulanmasının ayrılmaz bir parçası olarak ve </w:t>
      </w:r>
      <w:r w:rsidR="001F1186">
        <w:rPr>
          <w:rFonts w:ascii="Times New Roman" w:hAnsi="Times New Roman"/>
          <w:sz w:val="22"/>
          <w:lang w:val="tr-TR"/>
        </w:rPr>
        <w:t xml:space="preserve">Birleşmiş Milletler Çölleşmeyle Mücadele Sözleşmesinin bilgi yönetiminin ayrılmaz bir parçası olarak uygulamaları için </w:t>
      </w:r>
      <w:r w:rsidR="001F1186">
        <w:rPr>
          <w:rFonts w:ascii="Times New Roman" w:hAnsi="Times New Roman"/>
          <w:i/>
          <w:sz w:val="22"/>
          <w:lang w:val="tr-TR"/>
        </w:rPr>
        <w:t>çağrıda bulunur</w:t>
      </w:r>
      <w:r w:rsidR="00715BF8" w:rsidRPr="00732FA4">
        <w:rPr>
          <w:rFonts w:ascii="Times New Roman" w:hAnsi="Times New Roman"/>
          <w:i/>
          <w:sz w:val="22"/>
          <w:lang w:val="tr-TR"/>
        </w:rPr>
        <w:t>;</w:t>
      </w:r>
    </w:p>
    <w:p w:rsidR="00E01014" w:rsidRPr="00732FA4" w:rsidRDefault="001F1186" w:rsidP="00E01014">
      <w:pPr>
        <w:pStyle w:val="ListeParagraf"/>
        <w:numPr>
          <w:ilvl w:val="0"/>
          <w:numId w:val="1"/>
        </w:numPr>
        <w:spacing w:before="120" w:after="120"/>
        <w:contextualSpacing w:val="0"/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>Gazeteciler ve çevre muhabirlerinin eğitimi ve kapasitesinin geliştirilmesinin</w:t>
      </w:r>
      <w:r w:rsidR="00D86DD5">
        <w:rPr>
          <w:rFonts w:ascii="Times New Roman" w:hAnsi="Times New Roman"/>
          <w:sz w:val="22"/>
          <w:lang w:val="tr-TR"/>
        </w:rPr>
        <w:t xml:space="preserve">, odaklandıkları birincil konu çölleşme/arazi bozulumu ve kuraklık olan bir çekirdek aktörler grubu oluşturulmasında zorunlu olduğunu </w:t>
      </w:r>
      <w:r w:rsidR="0055774F">
        <w:rPr>
          <w:rFonts w:ascii="Times New Roman" w:hAnsi="Times New Roman"/>
          <w:i/>
          <w:sz w:val="22"/>
          <w:lang w:val="tr-TR"/>
        </w:rPr>
        <w:t>vurgular</w:t>
      </w:r>
      <w:r w:rsidR="00E01014" w:rsidRPr="00732FA4">
        <w:rPr>
          <w:rFonts w:ascii="Times New Roman" w:hAnsi="Times New Roman"/>
          <w:i/>
          <w:sz w:val="22"/>
          <w:lang w:val="tr-TR"/>
        </w:rPr>
        <w:t>;</w:t>
      </w:r>
    </w:p>
    <w:p w:rsidR="002177D3" w:rsidRDefault="00554CE0" w:rsidP="00E01014">
      <w:pPr>
        <w:pStyle w:val="ListeParagraf"/>
        <w:numPr>
          <w:ilvl w:val="0"/>
          <w:numId w:val="1"/>
        </w:numPr>
        <w:spacing w:before="120" w:after="120"/>
        <w:contextualSpacing w:val="0"/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>Tarafları, ve aynı zamanda Sözleşmeye Taraf Olmayan Devletlerin Hükümetlerini, devletlerarası örgütleri ve sivil toplum örgütlerini</w:t>
      </w:r>
      <w:r w:rsidR="00EF4A72">
        <w:rPr>
          <w:rFonts w:ascii="Times New Roman" w:hAnsi="Times New Roman"/>
          <w:sz w:val="22"/>
          <w:lang w:val="tr-TR"/>
        </w:rPr>
        <w:t xml:space="preserve">, </w:t>
      </w:r>
      <w:r w:rsidR="00576589">
        <w:rPr>
          <w:rFonts w:ascii="Times New Roman" w:hAnsi="Times New Roman"/>
          <w:sz w:val="22"/>
          <w:lang w:val="tr-TR"/>
        </w:rPr>
        <w:t xml:space="preserve">kapsamlı iletişim stratejisinin etkili uygulamasının sağlanması için, medya ve halka erişim materyallerinin daha geniş kitlelere ve dengeli bir şekilde aktarılmasını sağlamak amaçlı çeviri hizmetleri için mali ve/veya ayni destek de dahil olmak üzere mali ve/veya ayni destek sunmaya </w:t>
      </w:r>
      <w:r w:rsidR="00817C71">
        <w:rPr>
          <w:rFonts w:ascii="Times New Roman" w:hAnsi="Times New Roman"/>
          <w:i/>
          <w:sz w:val="22"/>
          <w:lang w:val="tr-TR"/>
        </w:rPr>
        <w:t>davet eder;</w:t>
      </w:r>
    </w:p>
    <w:p w:rsidR="00576589" w:rsidRDefault="00576589" w:rsidP="00E01014">
      <w:pPr>
        <w:pStyle w:val="ListeParagraf"/>
        <w:numPr>
          <w:ilvl w:val="0"/>
          <w:numId w:val="1"/>
        </w:numPr>
        <w:spacing w:before="120" w:after="120"/>
        <w:contextualSpacing w:val="0"/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 xml:space="preserve">Ayrıca, </w:t>
      </w:r>
      <w:r w:rsidR="00E31E85">
        <w:rPr>
          <w:rFonts w:ascii="Times New Roman" w:hAnsi="Times New Roman"/>
          <w:sz w:val="22"/>
          <w:lang w:val="tr-TR"/>
        </w:rPr>
        <w:t>kamu-özel ortaklıklarını</w:t>
      </w:r>
      <w:r w:rsidR="00141B01">
        <w:rPr>
          <w:rFonts w:ascii="Times New Roman" w:hAnsi="Times New Roman"/>
          <w:sz w:val="22"/>
          <w:lang w:val="tr-TR"/>
        </w:rPr>
        <w:t>,</w:t>
      </w:r>
      <w:r w:rsidR="00E31E85">
        <w:rPr>
          <w:rFonts w:ascii="Times New Roman" w:hAnsi="Times New Roman"/>
          <w:sz w:val="22"/>
          <w:lang w:val="tr-TR"/>
        </w:rPr>
        <w:t xml:space="preserve"> sürdürülebilir arazi yönetimi konusunda yeni aktörlere erişimin daha da güçlendirilmesi ve çölleşme/arazi bozulumu ve </w:t>
      </w:r>
      <w:r w:rsidR="00141B01">
        <w:rPr>
          <w:rFonts w:ascii="Times New Roman" w:hAnsi="Times New Roman"/>
          <w:sz w:val="22"/>
          <w:lang w:val="tr-TR"/>
        </w:rPr>
        <w:t xml:space="preserve">kuraklık konulu küresel kampanyalarda bu ortaklardan destek almak amacıyla kapsamlı iletişim stratejisinin uygulanmasına </w:t>
      </w:r>
      <w:r w:rsidR="00817C71">
        <w:rPr>
          <w:rFonts w:ascii="Times New Roman" w:hAnsi="Times New Roman"/>
          <w:i/>
          <w:sz w:val="22"/>
          <w:lang w:val="tr-TR"/>
        </w:rPr>
        <w:t>davet eder;</w:t>
      </w:r>
    </w:p>
    <w:p w:rsidR="00817C71" w:rsidRDefault="00D73469" w:rsidP="00E01014">
      <w:pPr>
        <w:pStyle w:val="ListeParagraf"/>
        <w:numPr>
          <w:ilvl w:val="0"/>
          <w:numId w:val="1"/>
        </w:numPr>
        <w:spacing w:before="120" w:after="120"/>
        <w:contextualSpacing w:val="0"/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 xml:space="preserve">Tarafları ve paydaşları, </w:t>
      </w:r>
      <w:r w:rsidR="00996B75">
        <w:rPr>
          <w:rFonts w:ascii="Times New Roman" w:hAnsi="Times New Roman"/>
          <w:sz w:val="22"/>
          <w:lang w:val="tr-TR"/>
        </w:rPr>
        <w:t>özellikle özel sektörü</w:t>
      </w:r>
      <w:r>
        <w:rPr>
          <w:rFonts w:ascii="Times New Roman" w:hAnsi="Times New Roman"/>
          <w:sz w:val="22"/>
          <w:lang w:val="tr-TR"/>
        </w:rPr>
        <w:t xml:space="preserve">, Ödül programının sorunsuz bir şekilde yürütülmesinin sağlanması amacıyla Ödülün tanıtımına ve yapılabilecek diğer faaliyetlere katılmak suretiyle </w:t>
      </w:r>
      <w:r w:rsidR="00996B75">
        <w:rPr>
          <w:rFonts w:ascii="Times New Roman" w:hAnsi="Times New Roman"/>
          <w:sz w:val="22"/>
          <w:lang w:val="tr-TR"/>
        </w:rPr>
        <w:t xml:space="preserve">Yaşam için Arazi Ödülünü desteklemeye de </w:t>
      </w:r>
      <w:r w:rsidR="00996B75">
        <w:rPr>
          <w:rFonts w:ascii="Times New Roman" w:hAnsi="Times New Roman"/>
          <w:i/>
          <w:sz w:val="22"/>
          <w:lang w:val="tr-TR"/>
        </w:rPr>
        <w:t>davet eder;</w:t>
      </w:r>
    </w:p>
    <w:p w:rsidR="00996B75" w:rsidRDefault="00996B75" w:rsidP="00E01014">
      <w:pPr>
        <w:pStyle w:val="ListeParagraf"/>
        <w:numPr>
          <w:ilvl w:val="0"/>
          <w:numId w:val="1"/>
        </w:numPr>
        <w:spacing w:before="120" w:after="120"/>
        <w:contextualSpacing w:val="0"/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 xml:space="preserve">Sekretaryanın kapsamlı iletişim stratejisinin uygulanmasını koordine etmeye devam etmesini </w:t>
      </w:r>
      <w:r>
        <w:rPr>
          <w:rFonts w:ascii="Times New Roman" w:hAnsi="Times New Roman"/>
          <w:i/>
          <w:sz w:val="22"/>
          <w:lang w:val="tr-TR"/>
        </w:rPr>
        <w:t>talep eder;</w:t>
      </w:r>
    </w:p>
    <w:p w:rsidR="00996B75" w:rsidRPr="00732FA4" w:rsidRDefault="00996B75" w:rsidP="00E01014">
      <w:pPr>
        <w:pStyle w:val="ListeParagraf"/>
        <w:numPr>
          <w:ilvl w:val="0"/>
          <w:numId w:val="1"/>
        </w:numPr>
        <w:spacing w:before="120" w:after="120"/>
        <w:contextualSpacing w:val="0"/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i/>
          <w:sz w:val="22"/>
          <w:lang w:val="tr-TR"/>
        </w:rPr>
        <w:lastRenderedPageBreak/>
        <w:t xml:space="preserve">Ayrıca, </w:t>
      </w:r>
      <w:r w:rsidR="006F13D9">
        <w:rPr>
          <w:rFonts w:ascii="Times New Roman" w:hAnsi="Times New Roman"/>
          <w:sz w:val="22"/>
          <w:lang w:val="tr-TR"/>
        </w:rPr>
        <w:t>Genel Sekr</w:t>
      </w:r>
      <w:r w:rsidR="00344DAF">
        <w:rPr>
          <w:rFonts w:ascii="Times New Roman" w:hAnsi="Times New Roman"/>
          <w:sz w:val="22"/>
          <w:lang w:val="tr-TR"/>
        </w:rPr>
        <w:t>eterin</w:t>
      </w:r>
      <w:r w:rsidR="00766C4B">
        <w:rPr>
          <w:rFonts w:ascii="Times New Roman" w:hAnsi="Times New Roman"/>
          <w:sz w:val="22"/>
          <w:lang w:val="tr-TR"/>
        </w:rPr>
        <w:t xml:space="preserve">, Taraflar Konferansının on birinci oturumunda kapsamlı iletişim stratejisinin uygulanmasında kaydedilen ilerleme ilgili raporlamada bulunmasını </w:t>
      </w:r>
      <w:r w:rsidR="00766C4B">
        <w:rPr>
          <w:rFonts w:ascii="Times New Roman" w:hAnsi="Times New Roman"/>
          <w:i/>
          <w:sz w:val="22"/>
          <w:lang w:val="tr-TR"/>
        </w:rPr>
        <w:t>talep eder.</w:t>
      </w:r>
    </w:p>
    <w:p w:rsidR="008D53BD" w:rsidRPr="00732FA4" w:rsidRDefault="008D53BD" w:rsidP="00E01014">
      <w:pPr>
        <w:spacing w:before="120" w:after="120"/>
        <w:jc w:val="both"/>
        <w:rPr>
          <w:rFonts w:ascii="Times New Roman" w:hAnsi="Times New Roman"/>
          <w:sz w:val="22"/>
          <w:lang w:val="tr-TR"/>
        </w:rPr>
      </w:pPr>
    </w:p>
    <w:p w:rsidR="008D53BD" w:rsidRPr="00732FA4" w:rsidRDefault="00766C4B" w:rsidP="008D53BD">
      <w:pPr>
        <w:spacing w:before="120" w:after="120"/>
        <w:jc w:val="right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i/>
          <w:sz w:val="22"/>
          <w:lang w:val="tr-TR"/>
        </w:rPr>
        <w:t>9</w:t>
      </w:r>
      <w:r w:rsidR="008D53BD" w:rsidRPr="00732FA4">
        <w:rPr>
          <w:rFonts w:ascii="Times New Roman" w:hAnsi="Times New Roman"/>
          <w:i/>
          <w:sz w:val="22"/>
          <w:lang w:val="tr-TR"/>
        </w:rPr>
        <w:t xml:space="preserve">. genel </w:t>
      </w:r>
      <w:r w:rsidR="00123BCF">
        <w:rPr>
          <w:rFonts w:ascii="Times New Roman" w:hAnsi="Times New Roman"/>
          <w:i/>
          <w:sz w:val="22"/>
          <w:lang w:val="tr-TR"/>
        </w:rPr>
        <w:t>kurul toplantısı</w:t>
      </w:r>
    </w:p>
    <w:p w:rsidR="002177D3" w:rsidRPr="00732FA4" w:rsidRDefault="00766C4B" w:rsidP="008D53BD">
      <w:pPr>
        <w:spacing w:before="120" w:after="120"/>
        <w:jc w:val="right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i/>
          <w:sz w:val="22"/>
          <w:lang w:val="tr-TR"/>
        </w:rPr>
        <w:t xml:space="preserve">21 </w:t>
      </w:r>
      <w:r w:rsidR="008D53BD" w:rsidRPr="00732FA4">
        <w:rPr>
          <w:rFonts w:ascii="Times New Roman" w:hAnsi="Times New Roman"/>
          <w:i/>
          <w:sz w:val="22"/>
          <w:lang w:val="tr-TR"/>
        </w:rPr>
        <w:t>Ekim 2011</w:t>
      </w:r>
    </w:p>
    <w:p w:rsidR="00906EFA" w:rsidRPr="00732FA4" w:rsidRDefault="00906EFA" w:rsidP="00E01014">
      <w:pPr>
        <w:spacing w:before="120" w:after="120"/>
        <w:jc w:val="both"/>
        <w:rPr>
          <w:rFonts w:ascii="Times New Roman" w:hAnsi="Times New Roman"/>
          <w:sz w:val="22"/>
          <w:lang w:val="tr-TR"/>
        </w:rPr>
      </w:pPr>
    </w:p>
    <w:sectPr w:rsidR="00906EFA" w:rsidRPr="00732FA4" w:rsidSect="00906EFA"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BEE" w:rsidRDefault="00552BEE" w:rsidP="000860C1">
      <w:pPr>
        <w:spacing w:after="0"/>
      </w:pPr>
      <w:r>
        <w:separator/>
      </w:r>
    </w:p>
  </w:endnote>
  <w:endnote w:type="continuationSeparator" w:id="0">
    <w:p w:rsidR="00552BEE" w:rsidRDefault="00552BEE" w:rsidP="000860C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BEE" w:rsidRDefault="00552BEE" w:rsidP="000860C1">
      <w:pPr>
        <w:spacing w:after="0"/>
      </w:pPr>
      <w:r>
        <w:separator/>
      </w:r>
    </w:p>
  </w:footnote>
  <w:footnote w:type="continuationSeparator" w:id="0">
    <w:p w:rsidR="00552BEE" w:rsidRDefault="00552BEE" w:rsidP="000860C1">
      <w:pPr>
        <w:spacing w:after="0"/>
      </w:pPr>
      <w:r>
        <w:continuationSeparator/>
      </w:r>
    </w:p>
  </w:footnote>
  <w:footnote w:id="1">
    <w:p w:rsidR="004878B6" w:rsidRPr="008A3222" w:rsidRDefault="004878B6">
      <w:pPr>
        <w:pStyle w:val="DipnotMetni"/>
        <w:rPr>
          <w:sz w:val="16"/>
          <w:lang w:val="tr-TR"/>
        </w:rPr>
      </w:pPr>
      <w:r w:rsidRPr="008A3222">
        <w:rPr>
          <w:rStyle w:val="DipnotBavurusu"/>
          <w:lang w:val="tr-TR"/>
        </w:rPr>
        <w:sym w:font="Symbol" w:char="F02A"/>
      </w:r>
      <w:r w:rsidRPr="008A3222">
        <w:rPr>
          <w:lang w:val="tr-TR"/>
        </w:rPr>
        <w:t xml:space="preserve"> </w:t>
      </w:r>
      <w:r w:rsidRPr="008A3222">
        <w:rPr>
          <w:sz w:val="16"/>
          <w:lang w:val="tr-TR"/>
        </w:rPr>
        <w:t xml:space="preserve">Yalnızca bilgi amaçlı, </w:t>
      </w:r>
      <w:r w:rsidR="008A3222">
        <w:rPr>
          <w:sz w:val="16"/>
          <w:lang w:val="tr-TR"/>
        </w:rPr>
        <w:t>ön güncel</w:t>
      </w:r>
      <w:r w:rsidRPr="008A3222">
        <w:rPr>
          <w:sz w:val="16"/>
          <w:lang w:val="tr-TR"/>
        </w:rPr>
        <w:t xml:space="preserve"> kopya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791FBA"/>
    <w:multiLevelType w:val="hybridMultilevel"/>
    <w:tmpl w:val="BE10D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doNotAutofitConstrainedTables/>
    <w:splitPgBreakAndParaMark/>
    <w:doNotVertAlignCellWithSp/>
    <w:doNotBreakConstrainedForcedTable/>
    <w:useAnsiKerningPairs/>
    <w:cachedColBalance/>
  </w:compat>
  <w:rsids>
    <w:rsidRoot w:val="002177D3"/>
    <w:rsid w:val="000309DD"/>
    <w:rsid w:val="000860C1"/>
    <w:rsid w:val="000E4DAE"/>
    <w:rsid w:val="00123BCF"/>
    <w:rsid w:val="00141B01"/>
    <w:rsid w:val="00144010"/>
    <w:rsid w:val="001F1186"/>
    <w:rsid w:val="00217598"/>
    <w:rsid w:val="002177D3"/>
    <w:rsid w:val="002327EE"/>
    <w:rsid w:val="00327CCC"/>
    <w:rsid w:val="00344DAF"/>
    <w:rsid w:val="00420003"/>
    <w:rsid w:val="00475FD9"/>
    <w:rsid w:val="004878B6"/>
    <w:rsid w:val="00552BEE"/>
    <w:rsid w:val="00554CE0"/>
    <w:rsid w:val="0055774F"/>
    <w:rsid w:val="0056461B"/>
    <w:rsid w:val="00576589"/>
    <w:rsid w:val="005C6A95"/>
    <w:rsid w:val="006F13D9"/>
    <w:rsid w:val="00715AFF"/>
    <w:rsid w:val="00715BF8"/>
    <w:rsid w:val="00732FA4"/>
    <w:rsid w:val="00766C4B"/>
    <w:rsid w:val="00795E33"/>
    <w:rsid w:val="007E3172"/>
    <w:rsid w:val="00817C71"/>
    <w:rsid w:val="008A3222"/>
    <w:rsid w:val="008C3233"/>
    <w:rsid w:val="008D53BD"/>
    <w:rsid w:val="00906EFA"/>
    <w:rsid w:val="009856B4"/>
    <w:rsid w:val="00996B75"/>
    <w:rsid w:val="009E78E4"/>
    <w:rsid w:val="00AA5D13"/>
    <w:rsid w:val="00B06610"/>
    <w:rsid w:val="00D73469"/>
    <w:rsid w:val="00D86DD5"/>
    <w:rsid w:val="00DA24EA"/>
    <w:rsid w:val="00DC0A2E"/>
    <w:rsid w:val="00E01014"/>
    <w:rsid w:val="00E23AA4"/>
    <w:rsid w:val="00E31E85"/>
    <w:rsid w:val="00EF4A72"/>
    <w:rsid w:val="00F77E54"/>
    <w:rsid w:val="00FC7D38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5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link w:val="DipnotMetniChar"/>
    <w:uiPriority w:val="99"/>
    <w:semiHidden/>
    <w:unhideWhenUsed/>
    <w:rsid w:val="002177D3"/>
    <w:pPr>
      <w:spacing w:after="0"/>
    </w:p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2177D3"/>
  </w:style>
  <w:style w:type="character" w:styleId="DipnotBavurusu">
    <w:name w:val="footnote reference"/>
    <w:basedOn w:val="VarsaylanParagrafYazTipi"/>
    <w:uiPriority w:val="99"/>
    <w:semiHidden/>
    <w:unhideWhenUsed/>
    <w:rsid w:val="002177D3"/>
    <w:rPr>
      <w:vertAlign w:val="superscript"/>
    </w:rPr>
  </w:style>
  <w:style w:type="paragraph" w:styleId="ListeParagraf">
    <w:name w:val="List Paragraph"/>
    <w:basedOn w:val="Normal"/>
    <w:uiPriority w:val="34"/>
    <w:qFormat/>
    <w:rsid w:val="00715B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Gonca</dc:creator>
  <cp:lastModifiedBy>YELDA DOĞRUOĞLU</cp:lastModifiedBy>
  <cp:revision>10</cp:revision>
  <dcterms:created xsi:type="dcterms:W3CDTF">2011-12-22T11:31:00Z</dcterms:created>
  <dcterms:modified xsi:type="dcterms:W3CDTF">2012-01-05T12:47:00Z</dcterms:modified>
</cp:coreProperties>
</file>